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94" w:rsidRPr="00071A79" w:rsidRDefault="00526194" w:rsidP="00526194">
      <w:pPr>
        <w:spacing w:line="240" w:lineRule="exact"/>
        <w:ind w:right="105"/>
        <w:rPr>
          <w:color w:val="000000"/>
          <w:szCs w:val="22"/>
        </w:rPr>
      </w:pPr>
      <w:bookmarkStart w:id="0" w:name="_Hlk93662552"/>
      <w:r w:rsidRPr="00071A79">
        <w:rPr>
          <w:color w:val="000000"/>
          <w:szCs w:val="22"/>
        </w:rPr>
        <w:t xml:space="preserve">Сотрудниками прокуратуры Октябрьского района г. Ставрополя поддержано государственное обвинение по уголовному делу в отношении ранее судимого жителя города Ставрополя, обвиняемого в совершении преступления, предусмотренного ст. 319 УК РФ </w:t>
      </w:r>
      <w:bookmarkEnd w:id="0"/>
      <w:r w:rsidRPr="00071A79">
        <w:rPr>
          <w:color w:val="000000"/>
          <w:szCs w:val="22"/>
        </w:rPr>
        <w:t>- публичное оскорбление представителя власти в связи с исполнением им своих должностных обязанностей.</w:t>
      </w:r>
    </w:p>
    <w:p w:rsidR="00526194" w:rsidRPr="00071A79" w:rsidRDefault="00526194" w:rsidP="00526194">
      <w:pPr>
        <w:spacing w:line="240" w:lineRule="exact"/>
        <w:ind w:right="105"/>
        <w:rPr>
          <w:color w:val="000000"/>
          <w:szCs w:val="22"/>
        </w:rPr>
      </w:pPr>
      <w:r w:rsidRPr="00071A79">
        <w:rPr>
          <w:color w:val="000000"/>
          <w:szCs w:val="22"/>
        </w:rPr>
        <w:t>Суд согласился с мнением государственного обвинителя о виновности подсудимого и приговором мирового судьи Октябрьского районного суда</w:t>
      </w:r>
      <w:r>
        <w:rPr>
          <w:color w:val="000000"/>
          <w:szCs w:val="22"/>
        </w:rPr>
        <w:t> </w:t>
      </w:r>
      <w:r w:rsidRPr="00071A79">
        <w:rPr>
          <w:color w:val="000000"/>
          <w:szCs w:val="22"/>
        </w:rPr>
        <w:t>г.</w:t>
      </w:r>
      <w:r>
        <w:rPr>
          <w:color w:val="000000"/>
          <w:szCs w:val="22"/>
        </w:rPr>
        <w:t> </w:t>
      </w:r>
      <w:r w:rsidRPr="00071A79">
        <w:rPr>
          <w:color w:val="000000"/>
          <w:szCs w:val="22"/>
        </w:rPr>
        <w:t>Ставрополя от 27.12.2021 гражданин В. признан виновным в совершении преступления, предусмотренного ст. 319 УК РФ, и ему назначено наказание в виде 160 часов обязательных работ.</w:t>
      </w:r>
    </w:p>
    <w:p w:rsidR="00526194" w:rsidRPr="00071A79" w:rsidRDefault="00526194" w:rsidP="00526194">
      <w:pPr>
        <w:spacing w:line="240" w:lineRule="exact"/>
        <w:ind w:right="105"/>
        <w:rPr>
          <w:color w:val="000000"/>
          <w:szCs w:val="22"/>
        </w:rPr>
      </w:pPr>
      <w:r w:rsidRPr="00071A79">
        <w:rPr>
          <w:color w:val="000000"/>
          <w:szCs w:val="22"/>
        </w:rPr>
        <w:t>Из материалов дела следует, что гражданин В., будучи в состоянии алкогольного опьянения, в присутствии третьих лиц, в форме грубой нецензурной брани оскорбил представителя власти – сотрудника полиции, находившегося в форменном обмундировании, при исполнении своих служебных обязанностей, тем самым</w:t>
      </w:r>
      <w:r>
        <w:rPr>
          <w:color w:val="000000"/>
          <w:szCs w:val="22"/>
        </w:rPr>
        <w:t xml:space="preserve"> </w:t>
      </w:r>
      <w:r w:rsidRPr="00071A79">
        <w:rPr>
          <w:color w:val="000000"/>
          <w:szCs w:val="22"/>
        </w:rPr>
        <w:t>унизив его честь и достоинство.</w:t>
      </w:r>
    </w:p>
    <w:p w:rsidR="009D2B01" w:rsidRPr="00E37A0B" w:rsidRDefault="00526194" w:rsidP="00526194">
      <w:pPr>
        <w:spacing w:line="240" w:lineRule="exact"/>
        <w:ind w:right="105" w:firstLine="709"/>
        <w:rPr>
          <w:szCs w:val="28"/>
        </w:rPr>
      </w:pPr>
      <w:r w:rsidRPr="00071A79">
        <w:rPr>
          <w:color w:val="000000"/>
          <w:szCs w:val="22"/>
        </w:rPr>
        <w:t>Приговор суда вступил в законную силу.</w:t>
      </w:r>
      <w:bookmarkStart w:id="1" w:name="_GoBack"/>
      <w:bookmarkEnd w:id="1"/>
    </w:p>
    <w:sectPr w:rsidR="009D2B01" w:rsidRPr="00E3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7D"/>
    <w:rsid w:val="001E61FA"/>
    <w:rsid w:val="003F4CD9"/>
    <w:rsid w:val="00526194"/>
    <w:rsid w:val="00766596"/>
    <w:rsid w:val="0084345E"/>
    <w:rsid w:val="009D2B01"/>
    <w:rsid w:val="00CD2E7D"/>
    <w:rsid w:val="00E3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94A3"/>
  <w15:chartTrackingRefBased/>
  <w15:docId w15:val="{02D6A7CE-2D0B-4FF1-8F7A-2833EFF5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596"/>
    <w:pPr>
      <w:suppressAutoHyphens/>
      <w:spacing w:line="240" w:lineRule="auto"/>
      <w:jc w:val="center"/>
    </w:pPr>
  </w:style>
  <w:style w:type="character" w:customStyle="1" w:styleId="a4">
    <w:name w:val="Основной текст Знак"/>
    <w:basedOn w:val="a0"/>
    <w:link w:val="a3"/>
    <w:rsid w:val="007665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2022-02-01T14:51:00Z</dcterms:created>
  <dcterms:modified xsi:type="dcterms:W3CDTF">2022-02-01T14:51:00Z</dcterms:modified>
</cp:coreProperties>
</file>